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1714" w14:textId="37FEE587" w:rsidR="00CA7689" w:rsidRPr="00CA7689" w:rsidRDefault="00CA7689" w:rsidP="00CA76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1 – 2023.01.2</w:t>
      </w:r>
      <w:r w:rsidR="00D87D2F">
        <w:rPr>
          <w:rFonts w:asciiTheme="minorHAnsi" w:hAnsiTheme="minorHAnsi" w:cstheme="minorHAnsi"/>
          <w:b/>
        </w:rPr>
        <w:t>3</w:t>
      </w:r>
      <w:r w:rsidRPr="00CA7689">
        <w:rPr>
          <w:rFonts w:asciiTheme="minorHAnsi" w:hAnsiTheme="minorHAnsi" w:cstheme="minorHAnsi"/>
          <w:b/>
        </w:rPr>
        <w:t>.</w:t>
      </w:r>
    </w:p>
    <w:p w14:paraId="053F54B4" w14:textId="77777777" w:rsidR="00CA7689" w:rsidRPr="00CA7689" w:rsidRDefault="00CA7689" w:rsidP="00CA7689">
      <w:pPr>
        <w:rPr>
          <w:rFonts w:asciiTheme="minorHAnsi" w:hAnsiTheme="minorHAnsi" w:cstheme="minorHAnsi"/>
          <w:b/>
        </w:rPr>
      </w:pPr>
    </w:p>
    <w:p w14:paraId="7BCB398F" w14:textId="2496A901" w:rsidR="00CA7689" w:rsidRPr="00CA7689" w:rsidRDefault="00CA7689" w:rsidP="00CA768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>TÉMA: Alapvető gazdasági események hatása a mérlegre</w:t>
      </w:r>
    </w:p>
    <w:p w14:paraId="565697DC" w14:textId="77777777" w:rsidR="00CA7689" w:rsidRDefault="00CA7689" w:rsidP="00DB7EB5">
      <w:pPr>
        <w:rPr>
          <w:rFonts w:asciiTheme="minorHAnsi" w:hAnsiTheme="minorHAnsi" w:cstheme="minorHAnsi"/>
          <w:b/>
        </w:rPr>
      </w:pPr>
    </w:p>
    <w:p w14:paraId="1992B759" w14:textId="3E6C2866" w:rsidR="00DB7EB5" w:rsidRPr="00DB7EB5" w:rsidRDefault="00DB7EB5" w:rsidP="00DB7EB5">
      <w:pPr>
        <w:rPr>
          <w:rFonts w:asciiTheme="minorHAnsi" w:hAnsiTheme="minorHAnsi" w:cstheme="minorHAnsi"/>
          <w:bCs/>
        </w:rPr>
      </w:pPr>
      <w:r w:rsidRPr="00DB7EB5">
        <w:rPr>
          <w:rFonts w:asciiTheme="minorHAnsi" w:hAnsiTheme="minorHAnsi" w:cstheme="minorHAnsi"/>
          <w:b/>
        </w:rPr>
        <w:t xml:space="preserve">Példa </w:t>
      </w:r>
      <w:r w:rsidRPr="00DB7EB5">
        <w:rPr>
          <w:rFonts w:asciiTheme="minorHAnsi" w:hAnsiTheme="minorHAnsi" w:cstheme="minorHAnsi"/>
          <w:bCs/>
        </w:rPr>
        <w:t>(</w:t>
      </w:r>
      <w:bookmarkStart w:id="0" w:name="_Hlk156896373"/>
      <w:r w:rsidRPr="00DB7EB5">
        <w:rPr>
          <w:rFonts w:asciiTheme="minorHAnsi" w:hAnsiTheme="minorHAnsi" w:cstheme="minorHAnsi"/>
          <w:bCs/>
        </w:rPr>
        <w:t>Alapvető gazdasági események hatása a mérlegre</w:t>
      </w:r>
      <w:bookmarkEnd w:id="0"/>
      <w:r w:rsidRPr="00DB7EB5">
        <w:rPr>
          <w:rFonts w:asciiTheme="minorHAnsi" w:hAnsiTheme="minorHAnsi" w:cstheme="minorHAnsi"/>
          <w:bCs/>
        </w:rPr>
        <w:t>)</w:t>
      </w:r>
    </w:p>
    <w:p w14:paraId="2C90894E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p w14:paraId="3FF0431D" w14:textId="5321A4A0" w:rsidR="00DB7EB5" w:rsidRPr="00DB7EB5" w:rsidRDefault="00DB7EB5" w:rsidP="00DB7EB5">
      <w:pPr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 xml:space="preserve">Az </w:t>
      </w:r>
      <w:r w:rsidRPr="00DB7EB5">
        <w:rPr>
          <w:rFonts w:asciiTheme="minorHAnsi" w:hAnsiTheme="minorHAnsi" w:cstheme="minorHAnsi"/>
          <w:b/>
          <w:bCs/>
        </w:rPr>
        <w:t>„EREDMÉNY-SEMLEGES-1”</w:t>
      </w:r>
      <w:r w:rsidRPr="00DB7EB5">
        <w:rPr>
          <w:rFonts w:asciiTheme="minorHAnsi" w:hAnsiTheme="minorHAnsi" w:cstheme="minorHAnsi"/>
        </w:rPr>
        <w:t xml:space="preserve"> Kft. tárgyidőszaki gazdálkodásáról a következő információkat ismeri:</w:t>
      </w:r>
    </w:p>
    <w:p w14:paraId="7F4B77D6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p w14:paraId="0D4157D0" w14:textId="77777777" w:rsidR="00DB7EB5" w:rsidRPr="00DB7EB5" w:rsidRDefault="00DB7EB5" w:rsidP="00DB7EB5">
      <w:pPr>
        <w:jc w:val="center"/>
        <w:rPr>
          <w:rFonts w:asciiTheme="minorHAnsi" w:hAnsiTheme="minorHAnsi" w:cstheme="minorHAnsi"/>
          <w:b/>
        </w:rPr>
      </w:pPr>
      <w:r w:rsidRPr="00DB7EB5">
        <w:rPr>
          <w:rFonts w:asciiTheme="minorHAnsi" w:hAnsiTheme="minorHAnsi" w:cstheme="minorHAnsi"/>
          <w:b/>
        </w:rPr>
        <w:t>Nyitó mérleg</w:t>
      </w:r>
    </w:p>
    <w:tbl>
      <w:tblPr>
        <w:tblW w:w="85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960"/>
        <w:gridCol w:w="160"/>
        <w:gridCol w:w="3300"/>
        <w:gridCol w:w="960"/>
      </w:tblGrid>
      <w:tr w:rsidR="00DB7EB5" w:rsidRPr="00DB7EB5" w14:paraId="0E330247" w14:textId="77777777" w:rsidTr="00D0074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D27ED6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589B08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4039BA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37AC6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CE7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7EB5" w:rsidRPr="00DB7EB5" w14:paraId="79ACE919" w14:textId="77777777" w:rsidTr="00D0074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55EB1D1B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Pénztár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7C8814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21567C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A3AF9FD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Cs/>
                <w:sz w:val="20"/>
                <w:szCs w:val="20"/>
              </w:rPr>
              <w:t>Jegyzett tőke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3951755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Cs/>
                <w:sz w:val="20"/>
                <w:szCs w:val="20"/>
              </w:rPr>
              <w:t>3 500</w:t>
            </w:r>
          </w:p>
        </w:tc>
      </w:tr>
      <w:tr w:rsidR="00DB7EB5" w:rsidRPr="00DB7EB5" w14:paraId="749562E9" w14:textId="77777777" w:rsidTr="00D00741">
        <w:trPr>
          <w:trHeight w:val="315"/>
        </w:trPr>
        <w:tc>
          <w:tcPr>
            <w:tcW w:w="31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776063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Bankbetétek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B99CFD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2 800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2C88CD3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2CF3851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B06812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EB5" w:rsidRPr="00DB7EB5" w14:paraId="1A1CCDF6" w14:textId="77777777" w:rsidTr="00D0074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085E6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1D88C6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3 500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4BA98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472892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Források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C2A3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3 500</w:t>
            </w:r>
          </w:p>
        </w:tc>
      </w:tr>
    </w:tbl>
    <w:p w14:paraId="5E161681" w14:textId="77777777" w:rsidR="00DB7EB5" w:rsidRPr="00DB7EB5" w:rsidRDefault="00DB7EB5" w:rsidP="00DB7EB5">
      <w:pPr>
        <w:jc w:val="both"/>
        <w:rPr>
          <w:rFonts w:asciiTheme="minorHAnsi" w:hAnsiTheme="minorHAnsi" w:cstheme="minorHAnsi"/>
        </w:rPr>
      </w:pPr>
    </w:p>
    <w:p w14:paraId="106A3F4A" w14:textId="77777777" w:rsidR="00DB7EB5" w:rsidRPr="00DB7EB5" w:rsidRDefault="00DB7EB5" w:rsidP="00DB7EB5">
      <w:p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  <w:b/>
        </w:rPr>
        <w:t>Tárgyidőszaki gazdasági események:</w:t>
      </w:r>
    </w:p>
    <w:p w14:paraId="570AA6FD" w14:textId="77777777" w:rsidR="00DB7EB5" w:rsidRPr="00DB7EB5" w:rsidRDefault="00DB7EB5" w:rsidP="00DB7EB5">
      <w:pPr>
        <w:jc w:val="both"/>
        <w:rPr>
          <w:rFonts w:asciiTheme="minorHAnsi" w:hAnsiTheme="minorHAnsi" w:cstheme="minorHAnsi"/>
        </w:rPr>
      </w:pPr>
    </w:p>
    <w:p w14:paraId="4EB51F16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200 e Ft-ot vett fel a bankszámlájáról, amely összeg a házipénztárban került bevételezésre. (A felvett készpénz összegével a bankszámlát megterhelték.)</w:t>
      </w:r>
    </w:p>
    <w:p w14:paraId="15766D68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1500 e Ft kölcsönt kapott egyik üzleti partnerétől. A kölcsön a bankszámlán jóváírásra került. A kölcsöntartozás futamideje 4 év.</w:t>
      </w:r>
    </w:p>
    <w:p w14:paraId="7B4FDD29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készpénzért anyagot vásárolt. A beszerzett anyagok vételára 420 e Ft.</w:t>
      </w:r>
    </w:p>
    <w:p w14:paraId="41E45871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árut vásárolt. Az 540 e Ft-os vételár kiegyenlítése a számla alapján 15 nap múlva esedékes.</w:t>
      </w:r>
    </w:p>
    <w:p w14:paraId="7021CC47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Az áruvásárlással kapcsolatos kötelezettség fele rövid lejáratú hitelből került kiegyenlítésre.</w:t>
      </w:r>
    </w:p>
    <w:p w14:paraId="5BA6A8D7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Átutalásra került a rövid lejáratú hiteltartozás esedékes törlesztőrészlete. Az átutalt törlesztőrészlet 90 e Ft.</w:t>
      </w:r>
    </w:p>
    <w:p w14:paraId="23A8336C" w14:textId="77777777" w:rsidR="00DB7EB5" w:rsidRPr="00DB7EB5" w:rsidRDefault="00DB7EB5" w:rsidP="00DB7EB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átutalással teljesítette a még fennálló szállítói tartozását.</w:t>
      </w:r>
    </w:p>
    <w:p w14:paraId="06C97E9E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p w14:paraId="7B0B38B4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</w:rPr>
      </w:pPr>
      <w:r w:rsidRPr="00DB7EB5">
        <w:rPr>
          <w:rFonts w:asciiTheme="minorHAnsi" w:hAnsiTheme="minorHAnsi" w:cstheme="minorHAnsi"/>
          <w:b/>
        </w:rPr>
        <w:t>Feladat:</w:t>
      </w:r>
    </w:p>
    <w:p w14:paraId="788B5244" w14:textId="29EC0C68" w:rsidR="00DB7EB5" w:rsidRPr="00DB7EB5" w:rsidRDefault="00DB7EB5" w:rsidP="00DB7EB5">
      <w:p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Mutass</w:t>
      </w:r>
      <w:r w:rsidR="00CA7689">
        <w:rPr>
          <w:rFonts w:asciiTheme="minorHAnsi" w:hAnsiTheme="minorHAnsi" w:cstheme="minorHAnsi"/>
        </w:rPr>
        <w:t>uk</w:t>
      </w:r>
      <w:r w:rsidRPr="00DB7EB5">
        <w:rPr>
          <w:rFonts w:asciiTheme="minorHAnsi" w:hAnsiTheme="minorHAnsi" w:cstheme="minorHAnsi"/>
        </w:rPr>
        <w:t xml:space="preserve"> be a tárgyévben bekövetkezett gazdasági események mérlegre gyakorolt hatását!</w:t>
      </w:r>
    </w:p>
    <w:p w14:paraId="13DFE4BB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p w14:paraId="0F568E50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p w14:paraId="6503902E" w14:textId="77777777" w:rsidR="00DB7EB5" w:rsidRPr="00DB7EB5" w:rsidRDefault="00DB7EB5">
      <w:pPr>
        <w:spacing w:after="160" w:line="259" w:lineRule="auto"/>
        <w:rPr>
          <w:rFonts w:asciiTheme="minorHAnsi" w:hAnsiTheme="minorHAnsi" w:cstheme="minorHAnsi"/>
          <w:b/>
        </w:rPr>
      </w:pPr>
      <w:r w:rsidRPr="00DB7EB5">
        <w:rPr>
          <w:rFonts w:asciiTheme="minorHAnsi" w:hAnsiTheme="minorHAnsi" w:cstheme="minorHAnsi"/>
          <w:b/>
        </w:rPr>
        <w:br w:type="page"/>
      </w:r>
    </w:p>
    <w:p w14:paraId="069E4545" w14:textId="777C6D62" w:rsidR="00DB7EB5" w:rsidRPr="00DB7EB5" w:rsidRDefault="00DB7EB5" w:rsidP="00DB7EB5">
      <w:pPr>
        <w:rPr>
          <w:rFonts w:asciiTheme="minorHAnsi" w:hAnsiTheme="minorHAnsi" w:cstheme="minorHAnsi"/>
          <w:b/>
          <w:sz w:val="28"/>
          <w:szCs w:val="28"/>
        </w:rPr>
      </w:pPr>
      <w:r w:rsidRPr="00DB7EB5">
        <w:rPr>
          <w:rFonts w:asciiTheme="minorHAnsi" w:hAnsiTheme="minorHAnsi" w:cstheme="minorHAnsi"/>
          <w:b/>
          <w:sz w:val="28"/>
          <w:szCs w:val="28"/>
        </w:rPr>
        <w:lastRenderedPageBreak/>
        <w:t>Példa megoldása</w:t>
      </w:r>
    </w:p>
    <w:p w14:paraId="00D41002" w14:textId="77777777" w:rsidR="00DB7EB5" w:rsidRPr="00DB7EB5" w:rsidRDefault="00DB7EB5" w:rsidP="00DB7EB5">
      <w:pPr>
        <w:rPr>
          <w:rFonts w:asciiTheme="minorHAnsi" w:hAnsiTheme="minorHAnsi" w:cstheme="minorHAnsi"/>
          <w:sz w:val="28"/>
          <w:szCs w:val="28"/>
        </w:rPr>
      </w:pPr>
    </w:p>
    <w:p w14:paraId="6276C915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1.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64C04CE9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0D18DB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298D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F591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FEA95F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4785B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A028A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1996CCC3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40536C53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B6F7249" w14:textId="6545EA70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8034F5" w14:textId="32915214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1A7C7E10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4FCE43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4CCA304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7A841A2F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3A156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4E677" w14:textId="463FA87F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1A4456" w14:textId="0C0684F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BC80AC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A0E967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C26E09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1202D014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ED88F7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C4A5E" w14:textId="132FF9D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DBB6F" w14:textId="712888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FC6F83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EB481" w14:textId="63CB968A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F9062" w14:textId="77F3ECA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0F545E4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C86FF44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2.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3DE5C16D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FB9976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B21D4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9350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5940FA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E7349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9A7C4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5098431D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323A476B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0D29F07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B8A2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900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405F3C34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09573EB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208CB21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07BE3EAA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3A2EC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9E2D73" w14:textId="472691B1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2560A" w14:textId="3B08440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EB9F7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5260CA" w14:textId="6B542FE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258122F" w14:textId="3ABC77FE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286A3110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76ABF8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01A01" w14:textId="54542280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8FE9" w14:textId="2DB0024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B7C352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D0D49" w14:textId="038AAA0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383F5" w14:textId="17BE889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0CE8EB3D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C134BC3" w14:textId="3DF46EA8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3.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19EB79B1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4E386E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79D76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BF56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792FAC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7C67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F479F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64F53A96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9A82BB4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Anyagok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3A17F44" w14:textId="1C1B3F4B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C3CAE" w14:textId="79AA7A1A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5D0A50B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0587BE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3D970059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0BFA6D1D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2ED567A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BF75A39" w14:textId="3233DCEE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4D18A4" w14:textId="5C57DFDC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7B746EA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D2831E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2A0E91C1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1 500</w:t>
            </w:r>
          </w:p>
        </w:tc>
      </w:tr>
      <w:tr w:rsidR="00DB7EB5" w:rsidRPr="00DB7EB5" w14:paraId="4E2E376B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38966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EEAEF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BBAA8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4 100</w:t>
            </w: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8AB51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532E31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D1FF606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2A67AC0F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10EBCC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2C87A" w14:textId="0512A711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C238" w14:textId="0AAF606B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C4A647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BB3A8" w14:textId="33C3C1F0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00E8" w14:textId="264B59E1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664084E0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3685E0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4.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3FE0823D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BACFEB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759A3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B84E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994600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5AA5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55450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350A8BFC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22F13DB2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Anyagok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BD89FD8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8F490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420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1B4B2303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C8AF6B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6A28A9E4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7392D395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0A91B8F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Áruk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2933510" w14:textId="0B9B2A1F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760E3" w14:textId="379FE183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CFC8F2D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00D795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2FF560E4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1 500</w:t>
            </w:r>
          </w:p>
        </w:tc>
      </w:tr>
      <w:tr w:rsidR="00DB7EB5" w:rsidRPr="00DB7EB5" w14:paraId="18E437C8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62CBE34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2DB0737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B09C7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480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D6ECEF3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Szállítók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F06450D" w14:textId="3080F30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4E93D877" w14:textId="09056F0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76EA6583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3CB260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93C19F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7EC2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4 100</w:t>
            </w: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AC0DA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95A0F5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54C9B30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6AB4D0B1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455412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6E539" w14:textId="04E61021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7566" w14:textId="5AAB9E55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98C502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AE0B3" w14:textId="107F8D7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B2059" w14:textId="5DF80FB5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5B718C0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3D60A8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5.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7DE8B17C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B1DDE0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9DA33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D216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C5DA0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08F7B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D18AE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0419DEC6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62EDE000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Anyagok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AB746E0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6E846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420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23A9AAA9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F04D815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37E26A6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371AA4CF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6F83F91D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Áruk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4F8CDA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F6BD9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540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5FD4F51E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7CC6BE0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48531A09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1 500</w:t>
            </w:r>
          </w:p>
        </w:tc>
      </w:tr>
      <w:tr w:rsidR="00DB7EB5" w:rsidRPr="00DB7EB5" w14:paraId="75D4A902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1431755D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870344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31457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480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C800116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Rövid lejáratú hitel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5B6544D" w14:textId="75349E3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5ECCE75C" w14:textId="0863BC1F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331AC229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64A3D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E6186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20133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4 100</w:t>
            </w: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8F08E5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Szállítók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54FBBB" w14:textId="59DE71DB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F49F3CC" w14:textId="7EA6A394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324AD79A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976BB3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6C78" w14:textId="4BE188D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2B82" w14:textId="545B413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8AF3FD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F21FB" w14:textId="5A56F0A8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75169" w14:textId="45C2B999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C3DFA18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0B07209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6.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64C8B5AC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13C545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C799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2920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6F83B8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D148B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9E525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7FF0EE57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2EE83A5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Anyagok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33D0399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FAFF8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420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22CE8E18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92DEFC1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2253B26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6A474C0B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58F46B4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Áruk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3C45D62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F433C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540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90304FB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3E2BCCA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3C7186A5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1 500</w:t>
            </w:r>
          </w:p>
        </w:tc>
      </w:tr>
      <w:tr w:rsidR="00DB7EB5" w:rsidRPr="00DB7EB5" w14:paraId="267BB526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4C3D359C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3E85ED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A4B048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480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90BBC87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Rövid lejáratú hitel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24C8958" w14:textId="52CCB45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5D3DCA03" w14:textId="2A38742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1826098D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E14765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7CF0AA" w14:textId="084DB61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99715" w14:textId="145B295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95B4A2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Szállítók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F6094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D68CA4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270</w:t>
            </w:r>
          </w:p>
        </w:tc>
      </w:tr>
      <w:tr w:rsidR="00DB7EB5" w:rsidRPr="00DB7EB5" w14:paraId="446F39F4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491954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D5A59" w14:textId="058DC12C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FCFF7" w14:textId="284F4EC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BA0316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519FD" w14:textId="5EA65589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2E530" w14:textId="12303678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A0F2578" w14:textId="77777777" w:rsidR="00DB7EB5" w:rsidRPr="00DB7EB5" w:rsidRDefault="00DB7EB5" w:rsidP="00DB7EB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1D7903" w14:textId="77777777" w:rsidR="00DB7EB5" w:rsidRPr="00DB7EB5" w:rsidRDefault="00DB7EB5" w:rsidP="00DB7E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B7EB5">
        <w:rPr>
          <w:rFonts w:asciiTheme="minorHAnsi" w:hAnsiTheme="minorHAnsi" w:cstheme="minorHAnsi"/>
          <w:b/>
          <w:i/>
          <w:sz w:val="28"/>
          <w:szCs w:val="28"/>
        </w:rPr>
        <w:t>7. gazdasági esemény hatása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089"/>
        <w:gridCol w:w="884"/>
        <w:gridCol w:w="2955"/>
        <w:gridCol w:w="1089"/>
        <w:gridCol w:w="884"/>
      </w:tblGrid>
      <w:tr w:rsidR="00DB7EB5" w:rsidRPr="00DB7EB5" w14:paraId="601CD160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B82ADA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0C0F7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A06C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A1F6CC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Források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5C65A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754CA" w14:textId="77777777" w:rsidR="00DB7EB5" w:rsidRPr="00DB7EB5" w:rsidRDefault="00DB7EB5" w:rsidP="00D007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„záró”</w:t>
            </w:r>
          </w:p>
        </w:tc>
      </w:tr>
      <w:tr w:rsidR="00DB7EB5" w:rsidRPr="00DB7EB5" w14:paraId="68F7E0BC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4C9943CA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Anyagok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ECA7626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235A8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420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6F540ABC" w14:textId="77777777" w:rsidR="00DB7EB5" w:rsidRPr="00DB7EB5" w:rsidRDefault="00DB7EB5" w:rsidP="00D00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Jegyzett tőke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62CC284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7E2EEAEF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Cs/>
                <w:sz w:val="28"/>
                <w:szCs w:val="28"/>
              </w:rPr>
              <w:t>3 500</w:t>
            </w:r>
          </w:p>
        </w:tc>
      </w:tr>
      <w:tr w:rsidR="00DB7EB5" w:rsidRPr="00DB7EB5" w14:paraId="3141C338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8758DB4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Áruk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0C9DA1B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0FB9F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540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5881FD58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Hosszú lejáratra kapott kölcsönök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DE0F91B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0AC13603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1 500</w:t>
            </w:r>
          </w:p>
        </w:tc>
      </w:tr>
      <w:tr w:rsidR="00DB7EB5" w:rsidRPr="00DB7EB5" w14:paraId="6A63E3AF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42EB02AD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Pénztár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CD27DB0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CB6C8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480</w:t>
            </w:r>
          </w:p>
        </w:tc>
        <w:tc>
          <w:tcPr>
            <w:tcW w:w="2955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486CFB6F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Rövid lejáratú hitel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7F6B6EE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vAlign w:val="bottom"/>
          </w:tcPr>
          <w:p w14:paraId="6ED4879F" w14:textId="77777777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180</w:t>
            </w:r>
          </w:p>
        </w:tc>
      </w:tr>
      <w:tr w:rsidR="00DB7EB5" w:rsidRPr="00DB7EB5" w14:paraId="5F74BF21" w14:textId="77777777" w:rsidTr="00D00741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229368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7DC6A9" w14:textId="74D017A6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B1EFA" w14:textId="2E2C4E99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205800" w14:textId="77777777" w:rsidR="00DB7EB5" w:rsidRPr="00DB7EB5" w:rsidRDefault="00DB7EB5" w:rsidP="00D00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sz w:val="28"/>
                <w:szCs w:val="28"/>
              </w:rPr>
              <w:t>Szállítók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DCE984" w14:textId="2D7B4A38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9F74DE9" w14:textId="074CEF0C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7EB5" w:rsidRPr="00DB7EB5" w14:paraId="4255D8F6" w14:textId="77777777" w:rsidTr="00D00741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D54CE0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2F8D4" w14:textId="175A892B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B37C" w14:textId="6E2833DD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32670D" w14:textId="77777777" w:rsidR="00DB7EB5" w:rsidRPr="00DB7EB5" w:rsidRDefault="00DB7EB5" w:rsidP="00D00741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Források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30BD" w14:textId="09D9037A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2CCC1" w14:textId="6DDB1C49" w:rsidR="00DB7EB5" w:rsidRPr="00DB7EB5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A2838E1" w14:textId="77777777" w:rsidR="00A85F69" w:rsidRPr="00DB7EB5" w:rsidRDefault="00A85F69">
      <w:pPr>
        <w:rPr>
          <w:rFonts w:asciiTheme="minorHAnsi" w:hAnsiTheme="minorHAnsi" w:cstheme="minorHAnsi"/>
        </w:rPr>
      </w:pPr>
    </w:p>
    <w:sectPr w:rsidR="00A85F69" w:rsidRPr="00DB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3967" w14:textId="77777777" w:rsidR="000E0240" w:rsidRDefault="000E0240" w:rsidP="00D87D2F">
      <w:r>
        <w:separator/>
      </w:r>
    </w:p>
  </w:endnote>
  <w:endnote w:type="continuationSeparator" w:id="0">
    <w:p w14:paraId="0A64BF88" w14:textId="77777777" w:rsidR="000E0240" w:rsidRDefault="000E0240" w:rsidP="00D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2879" w14:textId="77777777" w:rsidR="00D87D2F" w:rsidRDefault="00D87D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7B5B" w14:textId="77777777" w:rsidR="00D87D2F" w:rsidRDefault="00D87D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B20" w14:textId="77777777" w:rsidR="00D87D2F" w:rsidRDefault="00D87D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0059" w14:textId="77777777" w:rsidR="000E0240" w:rsidRDefault="000E0240" w:rsidP="00D87D2F">
      <w:r>
        <w:separator/>
      </w:r>
    </w:p>
  </w:footnote>
  <w:footnote w:type="continuationSeparator" w:id="0">
    <w:p w14:paraId="3E058514" w14:textId="77777777" w:rsidR="000E0240" w:rsidRDefault="000E0240" w:rsidP="00D8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9D5" w14:textId="067FD997" w:rsidR="00D87D2F" w:rsidRDefault="00000000">
    <w:pPr>
      <w:pStyle w:val="lfej"/>
    </w:pPr>
    <w:r>
      <w:rPr>
        <w:noProof/>
      </w:rPr>
      <w:pict w14:anchorId="6CE77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04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523" w14:textId="7F09D379" w:rsidR="00D87D2F" w:rsidRDefault="00000000">
    <w:pPr>
      <w:pStyle w:val="lfej"/>
    </w:pPr>
    <w:r>
      <w:rPr>
        <w:noProof/>
      </w:rPr>
      <w:pict w14:anchorId="6C1BB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05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FDB" w14:textId="49ADE4B3" w:rsidR="00D87D2F" w:rsidRDefault="00000000">
    <w:pPr>
      <w:pStyle w:val="lfej"/>
    </w:pPr>
    <w:r>
      <w:rPr>
        <w:noProof/>
      </w:rPr>
      <w:pict w14:anchorId="371F5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03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312"/>
    <w:multiLevelType w:val="hybridMultilevel"/>
    <w:tmpl w:val="7CAC59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1997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B5"/>
    <w:rsid w:val="000E0240"/>
    <w:rsid w:val="0028210B"/>
    <w:rsid w:val="004D1EF4"/>
    <w:rsid w:val="00912996"/>
    <w:rsid w:val="00A85F69"/>
    <w:rsid w:val="00CA7689"/>
    <w:rsid w:val="00D87D2F"/>
    <w:rsid w:val="00D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9E071"/>
  <w15:chartTrackingRefBased/>
  <w15:docId w15:val="{0833DBE6-71B6-4185-8BFC-2E3D87AF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7D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D2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87D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D2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2024-01-23T09:23:00Z</dcterms:created>
  <dcterms:modified xsi:type="dcterms:W3CDTF">2024-01-23T09:23:00Z</dcterms:modified>
</cp:coreProperties>
</file>